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88FBE" w14:textId="41EAC0C2" w:rsidR="003E09B0" w:rsidRPr="00572E0C" w:rsidRDefault="008632A3" w:rsidP="008632A3">
      <w:pPr>
        <w:spacing w:after="0" w:line="360" w:lineRule="auto"/>
        <w:jc w:val="center"/>
        <w:rPr>
          <w:b/>
          <w:bCs/>
        </w:rPr>
      </w:pPr>
      <w:bookmarkStart w:id="0" w:name="_Hlk44424598"/>
      <w:r w:rsidRPr="00572E0C">
        <w:rPr>
          <w:b/>
          <w:bCs/>
        </w:rPr>
        <w:t xml:space="preserve">Sindicato de Hotéis, Restaurantes e Bares dos Campos Gerais </w:t>
      </w:r>
      <w:r w:rsidR="00ED053B" w:rsidRPr="00572E0C">
        <w:rPr>
          <w:b/>
          <w:bCs/>
        </w:rPr>
        <w:t>faz alteração em seu nome</w:t>
      </w:r>
    </w:p>
    <w:p w14:paraId="1EC75E80" w14:textId="0809E921" w:rsidR="008632A3" w:rsidRPr="00572E0C" w:rsidRDefault="008632A3" w:rsidP="008632A3">
      <w:pPr>
        <w:spacing w:after="0" w:line="360" w:lineRule="auto"/>
        <w:ind w:firstLine="851"/>
        <w:jc w:val="right"/>
        <w:rPr>
          <w:i/>
          <w:iCs/>
        </w:rPr>
      </w:pPr>
      <w:r w:rsidRPr="00572E0C">
        <w:rPr>
          <w:i/>
          <w:iCs/>
        </w:rPr>
        <w:t>Adoção do termo empresarial, nova logo e site são algumas das mudanças</w:t>
      </w:r>
      <w:r w:rsidR="00ED053B" w:rsidRPr="00572E0C">
        <w:rPr>
          <w:i/>
          <w:iCs/>
        </w:rPr>
        <w:t xml:space="preserve"> da entidade</w:t>
      </w:r>
    </w:p>
    <w:p w14:paraId="2E32D275" w14:textId="77777777" w:rsidR="008632A3" w:rsidRPr="00572E0C" w:rsidRDefault="008632A3" w:rsidP="00000BAA">
      <w:pPr>
        <w:spacing w:after="0" w:line="360" w:lineRule="auto"/>
        <w:ind w:firstLine="851"/>
        <w:jc w:val="both"/>
      </w:pPr>
    </w:p>
    <w:p w14:paraId="216DA3DB" w14:textId="051500BC" w:rsidR="00000BAA" w:rsidRPr="00572E0C" w:rsidRDefault="00000BAA" w:rsidP="00000BAA">
      <w:pPr>
        <w:spacing w:after="0" w:line="360" w:lineRule="auto"/>
        <w:ind w:firstLine="851"/>
        <w:jc w:val="both"/>
      </w:pPr>
      <w:r w:rsidRPr="00572E0C">
        <w:t>O Sindicato de Hotéis, Restaurantes, Bares e Similares dos Campos Gerais</w:t>
      </w:r>
      <w:r w:rsidR="00C3006C" w:rsidRPr="00572E0C">
        <w:t xml:space="preserve"> (SHRB</w:t>
      </w:r>
      <w:r w:rsidR="0001738C" w:rsidRPr="00572E0C">
        <w:t>S</w:t>
      </w:r>
      <w:r w:rsidR="00C3006C" w:rsidRPr="00572E0C">
        <w:t xml:space="preserve"> Campos Gerais)</w:t>
      </w:r>
      <w:r w:rsidRPr="00572E0C">
        <w:t xml:space="preserve"> agora passa a se chamar Sindicato Empresarial de Hotelaria e Gastronomia dos Campos Gerais</w:t>
      </w:r>
      <w:r w:rsidR="00C3006C" w:rsidRPr="00572E0C">
        <w:t xml:space="preserve"> (SEHG Campos Gerais)</w:t>
      </w:r>
      <w:r w:rsidRPr="00572E0C">
        <w:t xml:space="preserve">, mudança que </w:t>
      </w:r>
      <w:r w:rsidR="00C71631" w:rsidRPr="00572E0C">
        <w:t>altera</w:t>
      </w:r>
      <w:r w:rsidRPr="00572E0C">
        <w:t xml:space="preserve"> também </w:t>
      </w:r>
      <w:r w:rsidR="00C71631" w:rsidRPr="00572E0C">
        <w:t xml:space="preserve">a logo da entidade, agora </w:t>
      </w:r>
      <w:r w:rsidRPr="00572E0C">
        <w:t xml:space="preserve">alinhada </w:t>
      </w:r>
      <w:r w:rsidR="00C3006C" w:rsidRPr="00572E0C">
        <w:t>a logomarca da</w:t>
      </w:r>
      <w:r w:rsidRPr="00572E0C">
        <w:t xml:space="preserve"> Federa</w:t>
      </w:r>
      <w:r w:rsidR="00C3006C" w:rsidRPr="00572E0C">
        <w:t>ção</w:t>
      </w:r>
      <w:r w:rsidRPr="00572E0C">
        <w:t xml:space="preserve"> </w:t>
      </w:r>
      <w:r w:rsidR="00C3006C" w:rsidRPr="00572E0C">
        <w:t xml:space="preserve">Brasileira </w:t>
      </w:r>
      <w:r w:rsidRPr="00572E0C">
        <w:t>de Hospedagem e Gastronomia, a qual é afiliada.</w:t>
      </w:r>
    </w:p>
    <w:p w14:paraId="07A51439" w14:textId="30526CC2" w:rsidR="00000BAA" w:rsidRPr="00572E0C" w:rsidRDefault="0001738C" w:rsidP="00B14802">
      <w:pPr>
        <w:tabs>
          <w:tab w:val="left" w:pos="6237"/>
        </w:tabs>
        <w:spacing w:after="0" w:line="360" w:lineRule="auto"/>
        <w:ind w:firstLine="851"/>
        <w:jc w:val="both"/>
      </w:pPr>
      <w:r w:rsidRPr="00572E0C">
        <w:t>As mudanças acontecem</w:t>
      </w:r>
      <w:r w:rsidR="00000BAA" w:rsidRPr="00572E0C">
        <w:t xml:space="preserve"> em um momento importante para a instituição, que busca </w:t>
      </w:r>
      <w:r w:rsidR="00C3006C" w:rsidRPr="00572E0C">
        <w:t>relacionar</w:t>
      </w:r>
      <w:r w:rsidR="00000BAA" w:rsidRPr="00572E0C">
        <w:t xml:space="preserve"> seu nome e ações ao dia a</w:t>
      </w:r>
      <w:r w:rsidR="00C3006C" w:rsidRPr="00572E0C">
        <w:t xml:space="preserve"> dia</w:t>
      </w:r>
      <w:r w:rsidR="00000BAA" w:rsidRPr="00572E0C">
        <w:t xml:space="preserve"> dos empresários </w:t>
      </w:r>
      <w:r w:rsidR="00C71631" w:rsidRPr="00572E0C">
        <w:t>e evitar confusões com o Sindicato Laboral.</w:t>
      </w:r>
      <w:r w:rsidR="00000BAA" w:rsidRPr="00572E0C">
        <w:t xml:space="preserve"> “Buscamos um novo </w:t>
      </w:r>
      <w:r w:rsidR="00B14802" w:rsidRPr="00572E0C">
        <w:t>sindicalismo</w:t>
      </w:r>
      <w:r w:rsidR="00000BAA" w:rsidRPr="00572E0C">
        <w:t xml:space="preserve">, onde estamos lado a lado do empresário atuando para </w:t>
      </w:r>
      <w:r w:rsidR="00C3006C" w:rsidRPr="00572E0C">
        <w:t>fortalecer seu negócio</w:t>
      </w:r>
      <w:r w:rsidR="00000BAA" w:rsidRPr="00572E0C">
        <w:t>, ouvindo suas queixas, buscando soluções e sugerindo ações em conjunto</w:t>
      </w:r>
      <w:r w:rsidR="00C71631" w:rsidRPr="00572E0C">
        <w:t xml:space="preserve">, </w:t>
      </w:r>
      <w:r w:rsidR="00000BAA" w:rsidRPr="00572E0C">
        <w:t xml:space="preserve">por isso alterar nosso nome e inserir o empresarial é para mostrar que estamos ao seu lado”, enfatiza o </w:t>
      </w:r>
      <w:r w:rsidR="00B14802" w:rsidRPr="00572E0C">
        <w:t>hoteleiro</w:t>
      </w:r>
      <w:r w:rsidR="00000BAA" w:rsidRPr="00572E0C">
        <w:t xml:space="preserve"> Daniel Wagner.</w:t>
      </w:r>
    </w:p>
    <w:p w14:paraId="2602C119" w14:textId="70D09317" w:rsidR="00000BAA" w:rsidRPr="00572E0C" w:rsidRDefault="003415AB" w:rsidP="00000BAA">
      <w:pPr>
        <w:spacing w:after="0" w:line="360" w:lineRule="auto"/>
        <w:ind w:firstLine="851"/>
        <w:jc w:val="both"/>
      </w:pPr>
      <w:r w:rsidRPr="00572E0C">
        <w:t>O Sindicato também está lança</w:t>
      </w:r>
      <w:r w:rsidR="00C3006C" w:rsidRPr="00572E0C">
        <w:t>n</w:t>
      </w:r>
      <w:r w:rsidRPr="00572E0C">
        <w:t xml:space="preserve">do </w:t>
      </w:r>
      <w:r w:rsidR="00000BAA" w:rsidRPr="00572E0C">
        <w:t xml:space="preserve">um novo site </w:t>
      </w:r>
      <w:r w:rsidRPr="00572E0C">
        <w:t>com informações do setor</w:t>
      </w:r>
      <w:r w:rsidR="00C71631" w:rsidRPr="00572E0C">
        <w:t xml:space="preserve"> d</w:t>
      </w:r>
      <w:r w:rsidR="00D46B61" w:rsidRPr="00572E0C">
        <w:t>e</w:t>
      </w:r>
      <w:r w:rsidR="00C71631" w:rsidRPr="00572E0C">
        <w:t xml:space="preserve"> hotelaria e gastronomia</w:t>
      </w:r>
      <w:r w:rsidRPr="00572E0C">
        <w:t>, do próprio sindicato, como as convenções coletivas de trabalho e estatuto, benefícios em</w:t>
      </w:r>
      <w:r w:rsidR="00D46B61" w:rsidRPr="00572E0C">
        <w:t xml:space="preserve"> fazer parte da instituição</w:t>
      </w:r>
      <w:r w:rsidR="00C3006C" w:rsidRPr="00572E0C">
        <w:t>, notícias</w:t>
      </w:r>
      <w:r w:rsidR="00C71631" w:rsidRPr="00572E0C">
        <w:t xml:space="preserve">, </w:t>
      </w:r>
      <w:r w:rsidRPr="00572E0C">
        <w:t xml:space="preserve">seus serviços, como assessoria jurídica e cursos, e uma área restrita com </w:t>
      </w:r>
      <w:r w:rsidR="00C3006C" w:rsidRPr="00572E0C">
        <w:t>conteúdos</w:t>
      </w:r>
      <w:r w:rsidRPr="00572E0C">
        <w:t xml:space="preserve"> exclusivos aos associados.</w:t>
      </w:r>
    </w:p>
    <w:p w14:paraId="67C8699F" w14:textId="71C08267" w:rsidR="003415AB" w:rsidRPr="00572E0C" w:rsidRDefault="003415AB" w:rsidP="00000BAA">
      <w:pPr>
        <w:spacing w:after="0" w:line="360" w:lineRule="auto"/>
        <w:ind w:firstLine="851"/>
        <w:jc w:val="both"/>
      </w:pPr>
      <w:r w:rsidRPr="00572E0C">
        <w:t>“Queremos mostrar o que fazemos, quem somos e como podemos ajudar os empresários e o site nos possibilitará isso, pois os interessados encontrarão da forma fácil o que procura</w:t>
      </w:r>
      <w:r w:rsidR="00FE30F0" w:rsidRPr="00572E0C">
        <w:t>m</w:t>
      </w:r>
      <w:r w:rsidR="00D46B61" w:rsidRPr="00572E0C">
        <w:t xml:space="preserve"> e poderão ter acesso aos conteúdos antes restrito a uma ou duas pessoas</w:t>
      </w:r>
      <w:r w:rsidRPr="00572E0C">
        <w:t>”, enfatiza o presidente.</w:t>
      </w:r>
    </w:p>
    <w:p w14:paraId="2D2A7094" w14:textId="66E211ED" w:rsidR="003415AB" w:rsidRPr="00572E0C" w:rsidRDefault="003415AB" w:rsidP="00000BAA">
      <w:pPr>
        <w:spacing w:after="0" w:line="360" w:lineRule="auto"/>
        <w:ind w:firstLine="851"/>
        <w:jc w:val="both"/>
      </w:pPr>
      <w:r w:rsidRPr="00572E0C">
        <w:t xml:space="preserve">Durante a pandemia de Covid-19, o site também conta com uma página com informações relacionadas a leis, medidas provisórias e perguntas frequentes </w:t>
      </w:r>
      <w:r w:rsidR="00D46B61" w:rsidRPr="00572E0C">
        <w:t xml:space="preserve">sobre o que mudou diante da doença </w:t>
      </w:r>
      <w:r w:rsidRPr="00572E0C">
        <w:t xml:space="preserve">com respostas formuladas pela advogada Drª </w:t>
      </w:r>
      <w:r w:rsidR="00B14802" w:rsidRPr="00572E0C">
        <w:t xml:space="preserve">Stella </w:t>
      </w:r>
      <w:proofErr w:type="spellStart"/>
      <w:r w:rsidR="00B14802" w:rsidRPr="00572E0C">
        <w:t>Malucelli</w:t>
      </w:r>
      <w:proofErr w:type="spellEnd"/>
      <w:r w:rsidR="00B14802" w:rsidRPr="00572E0C">
        <w:t xml:space="preserve"> </w:t>
      </w:r>
      <w:proofErr w:type="spellStart"/>
      <w:r w:rsidR="00B14802" w:rsidRPr="00572E0C">
        <w:t>Osternack</w:t>
      </w:r>
      <w:proofErr w:type="spellEnd"/>
      <w:r w:rsidR="00B14802" w:rsidRPr="00572E0C">
        <w:t xml:space="preserve"> </w:t>
      </w:r>
      <w:proofErr w:type="spellStart"/>
      <w:r w:rsidR="00B14802" w:rsidRPr="00572E0C">
        <w:t>Straiotto</w:t>
      </w:r>
      <w:proofErr w:type="spellEnd"/>
      <w:r w:rsidRPr="00572E0C">
        <w:t>, assessora jurídica do SEHG</w:t>
      </w:r>
      <w:r w:rsidR="00D46B61" w:rsidRPr="00572E0C">
        <w:t xml:space="preserve"> Campos Gerais.</w:t>
      </w:r>
    </w:p>
    <w:p w14:paraId="7FF473EA" w14:textId="632BB503" w:rsidR="00CC7F85" w:rsidRPr="00572E0C" w:rsidRDefault="00D46B61" w:rsidP="00EE4408">
      <w:pPr>
        <w:spacing w:after="0" w:line="360" w:lineRule="auto"/>
        <w:ind w:firstLine="851"/>
        <w:jc w:val="both"/>
      </w:pPr>
      <w:r w:rsidRPr="00572E0C">
        <w:t xml:space="preserve">O endereço do site é </w:t>
      </w:r>
      <w:hyperlink r:id="rId7" w:history="1">
        <w:r w:rsidRPr="00572E0C">
          <w:rPr>
            <w:rStyle w:val="Hyperlink"/>
          </w:rPr>
          <w:t>www.sehg.com.br</w:t>
        </w:r>
      </w:hyperlink>
      <w:r w:rsidRPr="00572E0C">
        <w:t>. As redes sociais, como Facebook e Instagram são SEHG Campos Gerais.</w:t>
      </w:r>
    </w:p>
    <w:p w14:paraId="7AD338AD" w14:textId="77777777" w:rsidR="00CC7F85" w:rsidRPr="00572E0C" w:rsidRDefault="00CC7F85" w:rsidP="00CC7F85">
      <w:pPr>
        <w:spacing w:after="0" w:line="240" w:lineRule="auto"/>
        <w:jc w:val="both"/>
        <w:rPr>
          <w:b/>
          <w:bCs/>
          <w:sz w:val="20"/>
          <w:szCs w:val="18"/>
        </w:rPr>
      </w:pPr>
      <w:r w:rsidRPr="00572E0C">
        <w:rPr>
          <w:b/>
          <w:bCs/>
          <w:sz w:val="20"/>
          <w:szCs w:val="18"/>
        </w:rPr>
        <w:lastRenderedPageBreak/>
        <w:t>Sobre o Sindicato Empresarial de Hotelaria e Gastronomia dos Campos Gerais</w:t>
      </w:r>
    </w:p>
    <w:p w14:paraId="14324F18" w14:textId="77777777" w:rsidR="00CC7F85" w:rsidRPr="00572E0C" w:rsidRDefault="00CC7F85" w:rsidP="00CC7F85">
      <w:pPr>
        <w:spacing w:after="0" w:line="360" w:lineRule="auto"/>
        <w:jc w:val="both"/>
        <w:rPr>
          <w:sz w:val="20"/>
          <w:szCs w:val="18"/>
        </w:rPr>
      </w:pPr>
      <w:r w:rsidRPr="00572E0C">
        <w:rPr>
          <w:sz w:val="20"/>
          <w:szCs w:val="18"/>
        </w:rPr>
        <w:t>O Sindicato Empresarial de Hotelaria e Gastronomia dos Campos Gerais (SEHG) representa as negociações coletivas de trabalho e promove a conciliação nas convenções, acordos ou dissídios coletivos de trabalho de interesse individual ou coletivo das empresas associadas.</w:t>
      </w:r>
    </w:p>
    <w:p w14:paraId="69110423" w14:textId="77777777" w:rsidR="00CC7F85" w:rsidRPr="00572E0C" w:rsidRDefault="00CC7F85" w:rsidP="00CC7F85">
      <w:pPr>
        <w:spacing w:after="0" w:line="360" w:lineRule="auto"/>
        <w:jc w:val="both"/>
        <w:rPr>
          <w:sz w:val="20"/>
          <w:szCs w:val="18"/>
        </w:rPr>
      </w:pPr>
      <w:r w:rsidRPr="00572E0C">
        <w:rPr>
          <w:sz w:val="20"/>
          <w:szCs w:val="18"/>
        </w:rPr>
        <w:t xml:space="preserve">Também patrocina e defende os interesses próprios das empresas integrantes da categoria econômica representada, mantendo relações com as demais organizações sindicais para concretização de solidariedade social e defesa dos interesses nacionais, sob o ponto de vista da categoria representada e dos Associados. </w:t>
      </w:r>
    </w:p>
    <w:p w14:paraId="4CD8AA4D" w14:textId="77777777" w:rsidR="00CC7F85" w:rsidRPr="00572E0C" w:rsidRDefault="00CC7F85" w:rsidP="00CC7F85">
      <w:pPr>
        <w:spacing w:after="0" w:line="360" w:lineRule="auto"/>
        <w:jc w:val="both"/>
        <w:rPr>
          <w:sz w:val="20"/>
          <w:szCs w:val="18"/>
        </w:rPr>
      </w:pPr>
      <w:r w:rsidRPr="00572E0C">
        <w:rPr>
          <w:sz w:val="20"/>
          <w:szCs w:val="18"/>
        </w:rPr>
        <w:t>Daniel Wagner é o atual presidente da instituição representativa da região dos Campos Gerais com atuação desde 2003.</w:t>
      </w:r>
    </w:p>
    <w:p w14:paraId="67CB200B" w14:textId="052D98A1" w:rsidR="00FE30F0" w:rsidRPr="00572E0C" w:rsidRDefault="00FE30F0" w:rsidP="00FE30F0">
      <w:pPr>
        <w:spacing w:after="0" w:line="360" w:lineRule="auto"/>
        <w:jc w:val="both"/>
        <w:rPr>
          <w:sz w:val="20"/>
          <w:szCs w:val="18"/>
        </w:rPr>
      </w:pPr>
      <w:r w:rsidRPr="00572E0C">
        <w:rPr>
          <w:sz w:val="20"/>
          <w:szCs w:val="18"/>
        </w:rPr>
        <w:t>Em julho de 2020, a entidade sindical substituiu o nome Sindicato de Hotéis, Restaurantes, Bares e Similares dos Campos Gerais visando se reposicionar como entidade representativa dos empresários, evitando confusões com o Sindicato Laboral</w:t>
      </w:r>
      <w:r w:rsidR="00540E17" w:rsidRPr="00572E0C">
        <w:rPr>
          <w:sz w:val="20"/>
          <w:szCs w:val="18"/>
        </w:rPr>
        <w:t xml:space="preserve"> e</w:t>
      </w:r>
      <w:r w:rsidRPr="00572E0C">
        <w:rPr>
          <w:sz w:val="20"/>
          <w:szCs w:val="18"/>
        </w:rPr>
        <w:t xml:space="preserve"> visando fortalecer suas ações.</w:t>
      </w:r>
    </w:p>
    <w:p w14:paraId="32C3F4F6" w14:textId="50BFBF53" w:rsidR="00CC7F85" w:rsidRPr="00572E0C" w:rsidRDefault="00CC7F85" w:rsidP="00FE30F0">
      <w:pPr>
        <w:spacing w:after="0" w:line="360" w:lineRule="auto"/>
        <w:jc w:val="both"/>
        <w:rPr>
          <w:sz w:val="20"/>
          <w:szCs w:val="18"/>
        </w:rPr>
      </w:pPr>
      <w:r w:rsidRPr="00572E0C">
        <w:rPr>
          <w:sz w:val="20"/>
          <w:szCs w:val="18"/>
        </w:rPr>
        <w:t xml:space="preserve">Mais informações no site </w:t>
      </w:r>
      <w:hyperlink r:id="rId8" w:history="1">
        <w:r w:rsidRPr="00572E0C">
          <w:rPr>
            <w:rStyle w:val="Hyperlink"/>
            <w:sz w:val="20"/>
            <w:szCs w:val="18"/>
          </w:rPr>
          <w:t>www.sehg.com.br</w:t>
        </w:r>
      </w:hyperlink>
      <w:r w:rsidRPr="00572E0C">
        <w:rPr>
          <w:sz w:val="20"/>
          <w:szCs w:val="18"/>
        </w:rPr>
        <w:t xml:space="preserve"> e redes sociais através do nome </w:t>
      </w:r>
      <w:proofErr w:type="spellStart"/>
      <w:r w:rsidRPr="00572E0C">
        <w:rPr>
          <w:sz w:val="20"/>
          <w:szCs w:val="18"/>
        </w:rPr>
        <w:t>sehg</w:t>
      </w:r>
      <w:proofErr w:type="spellEnd"/>
      <w:r w:rsidRPr="00572E0C">
        <w:rPr>
          <w:sz w:val="20"/>
          <w:szCs w:val="18"/>
        </w:rPr>
        <w:t xml:space="preserve"> campos Gerais.</w:t>
      </w:r>
    </w:p>
    <w:p w14:paraId="22994AE0" w14:textId="77777777" w:rsidR="00CC7F85" w:rsidRPr="00572E0C" w:rsidRDefault="00CC7F85" w:rsidP="00CC7F85">
      <w:pPr>
        <w:spacing w:after="0" w:line="360" w:lineRule="auto"/>
        <w:jc w:val="both"/>
        <w:rPr>
          <w:sz w:val="20"/>
          <w:szCs w:val="18"/>
        </w:rPr>
      </w:pPr>
    </w:p>
    <w:p w14:paraId="6DDA2E1E" w14:textId="77777777" w:rsidR="00CC7F85" w:rsidRPr="00572E0C" w:rsidRDefault="00CC7F85" w:rsidP="00CC7F85">
      <w:pPr>
        <w:spacing w:after="0" w:line="360" w:lineRule="auto"/>
        <w:jc w:val="both"/>
        <w:rPr>
          <w:sz w:val="20"/>
          <w:szCs w:val="18"/>
        </w:rPr>
      </w:pPr>
    </w:p>
    <w:p w14:paraId="66281E52" w14:textId="77777777" w:rsidR="00CC7F85" w:rsidRPr="00572E0C" w:rsidRDefault="00CC7F85" w:rsidP="00CC7F85">
      <w:pPr>
        <w:spacing w:after="0" w:line="360" w:lineRule="auto"/>
        <w:jc w:val="both"/>
        <w:rPr>
          <w:b/>
          <w:bCs/>
          <w:sz w:val="20"/>
          <w:szCs w:val="18"/>
        </w:rPr>
      </w:pPr>
      <w:r w:rsidRPr="00572E0C">
        <w:rPr>
          <w:b/>
          <w:bCs/>
          <w:sz w:val="20"/>
          <w:szCs w:val="18"/>
        </w:rPr>
        <w:t>Atendimento à imprensa</w:t>
      </w:r>
    </w:p>
    <w:p w14:paraId="2C201F82" w14:textId="77777777" w:rsidR="00CC7F85" w:rsidRPr="00572E0C" w:rsidRDefault="00CC7F85" w:rsidP="00CC7F85">
      <w:pPr>
        <w:spacing w:after="0" w:line="360" w:lineRule="auto"/>
        <w:jc w:val="both"/>
        <w:rPr>
          <w:sz w:val="20"/>
          <w:szCs w:val="18"/>
        </w:rPr>
      </w:pPr>
      <w:r w:rsidRPr="00572E0C">
        <w:rPr>
          <w:sz w:val="20"/>
          <w:szCs w:val="18"/>
        </w:rPr>
        <w:t>Yukê Comunicação Corporativa</w:t>
      </w:r>
    </w:p>
    <w:p w14:paraId="67659165" w14:textId="77777777" w:rsidR="00CC7F85" w:rsidRPr="00572E0C" w:rsidRDefault="00CC7F85" w:rsidP="00CC7F85">
      <w:pPr>
        <w:spacing w:after="0" w:line="360" w:lineRule="auto"/>
        <w:jc w:val="both"/>
        <w:rPr>
          <w:sz w:val="20"/>
          <w:szCs w:val="18"/>
        </w:rPr>
      </w:pPr>
      <w:r w:rsidRPr="00572E0C">
        <w:rPr>
          <w:sz w:val="20"/>
          <w:szCs w:val="18"/>
        </w:rPr>
        <w:t>Wilian Ferreira – diretor de comunicação</w:t>
      </w:r>
    </w:p>
    <w:p w14:paraId="3E87C15C" w14:textId="77777777" w:rsidR="00CC7F85" w:rsidRPr="00C264F6" w:rsidRDefault="0073211D" w:rsidP="00CC7F85">
      <w:pPr>
        <w:spacing w:after="0" w:line="360" w:lineRule="auto"/>
        <w:jc w:val="both"/>
        <w:rPr>
          <w:sz w:val="20"/>
          <w:szCs w:val="18"/>
        </w:rPr>
      </w:pPr>
      <w:hyperlink r:id="rId9" w:history="1">
        <w:r w:rsidR="00CC7F85" w:rsidRPr="00572E0C">
          <w:rPr>
            <w:rStyle w:val="Hyperlink"/>
            <w:sz w:val="20"/>
            <w:szCs w:val="18"/>
          </w:rPr>
          <w:t>wilian@yukecomunicacao.com.br</w:t>
        </w:r>
      </w:hyperlink>
      <w:r w:rsidR="00CC7F85" w:rsidRPr="00572E0C">
        <w:rPr>
          <w:sz w:val="20"/>
          <w:szCs w:val="18"/>
        </w:rPr>
        <w:t xml:space="preserve"> | (42) 9 9826-0060</w:t>
      </w:r>
    </w:p>
    <w:bookmarkEnd w:id="0"/>
    <w:p w14:paraId="597F119A" w14:textId="77777777" w:rsidR="00CC7F85" w:rsidRPr="00C352AB" w:rsidRDefault="00CC7F85" w:rsidP="00D93B86">
      <w:pPr>
        <w:spacing w:after="0" w:line="360" w:lineRule="auto"/>
        <w:jc w:val="both"/>
      </w:pPr>
    </w:p>
    <w:sectPr w:rsidR="00CC7F85" w:rsidRPr="00C352AB" w:rsidSect="00040B26">
      <w:headerReference w:type="default" r:id="rId10"/>
      <w:pgSz w:w="11906" w:h="16838"/>
      <w:pgMar w:top="1417" w:right="1701" w:bottom="1417" w:left="1701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C6D00D" w14:textId="77777777" w:rsidR="0073211D" w:rsidRDefault="0073211D" w:rsidP="00040B26">
      <w:pPr>
        <w:spacing w:after="0" w:line="240" w:lineRule="auto"/>
      </w:pPr>
      <w:r>
        <w:separator/>
      </w:r>
    </w:p>
  </w:endnote>
  <w:endnote w:type="continuationSeparator" w:id="0">
    <w:p w14:paraId="4E6BB4E7" w14:textId="77777777" w:rsidR="0073211D" w:rsidRDefault="0073211D" w:rsidP="00040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3B2F40" w14:textId="77777777" w:rsidR="0073211D" w:rsidRDefault="0073211D" w:rsidP="00040B26">
      <w:pPr>
        <w:spacing w:after="0" w:line="240" w:lineRule="auto"/>
      </w:pPr>
      <w:r>
        <w:separator/>
      </w:r>
    </w:p>
  </w:footnote>
  <w:footnote w:type="continuationSeparator" w:id="0">
    <w:p w14:paraId="5748B027" w14:textId="77777777" w:rsidR="0073211D" w:rsidRDefault="0073211D" w:rsidP="00040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605D16" w14:textId="06C7FF29" w:rsidR="00040B26" w:rsidRDefault="00040B26">
    <w:pPr>
      <w:pStyle w:val="Cabealho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282B277" wp14:editId="4A91F30A">
          <wp:simplePos x="0" y="0"/>
          <wp:positionH relativeFrom="margin">
            <wp:align>left</wp:align>
          </wp:positionH>
          <wp:positionV relativeFrom="paragraph">
            <wp:posOffset>144145</wp:posOffset>
          </wp:positionV>
          <wp:extent cx="1277096" cy="572770"/>
          <wp:effectExtent l="0" t="0" r="0" b="0"/>
          <wp:wrapTight wrapText="bothSides">
            <wp:wrapPolygon edited="0">
              <wp:start x="10634" y="0"/>
              <wp:lineTo x="0" y="0"/>
              <wp:lineTo x="0" y="16523"/>
              <wp:lineTo x="1289" y="20115"/>
              <wp:lineTo x="18367" y="20834"/>
              <wp:lineTo x="19978" y="20834"/>
              <wp:lineTo x="21267" y="20834"/>
              <wp:lineTo x="21267" y="5029"/>
              <wp:lineTo x="19978" y="0"/>
              <wp:lineTo x="10634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reta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7096" cy="572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</w:t>
    </w:r>
    <w:r w:rsidR="00D93B86">
      <w:rPr>
        <w:noProof/>
      </w:rPr>
      <w:t xml:space="preserve">                           </w:t>
    </w:r>
    <w:r>
      <w:rPr>
        <w:noProof/>
      </w:rPr>
      <w:drawing>
        <wp:inline distT="0" distB="0" distL="0" distR="0" wp14:anchorId="5E21AE99" wp14:editId="40F522FE">
          <wp:extent cx="895090" cy="800158"/>
          <wp:effectExtent l="0" t="0" r="63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sindicato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95" t="12854" r="15180" b="11311"/>
                  <a:stretch/>
                </pic:blipFill>
                <pic:spPr bwMode="auto">
                  <a:xfrm>
                    <a:off x="0" y="0"/>
                    <a:ext cx="915897" cy="81875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27ADF"/>
    <w:multiLevelType w:val="hybridMultilevel"/>
    <w:tmpl w:val="0848F41C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F145913"/>
    <w:multiLevelType w:val="hybridMultilevel"/>
    <w:tmpl w:val="DAFC8B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7DB"/>
    <w:rsid w:val="00000BAA"/>
    <w:rsid w:val="0001738C"/>
    <w:rsid w:val="00031812"/>
    <w:rsid w:val="00040B26"/>
    <w:rsid w:val="00064A41"/>
    <w:rsid w:val="00097A72"/>
    <w:rsid w:val="0010147B"/>
    <w:rsid w:val="00183E90"/>
    <w:rsid w:val="001852FD"/>
    <w:rsid w:val="001D7801"/>
    <w:rsid w:val="00234A33"/>
    <w:rsid w:val="0025739E"/>
    <w:rsid w:val="0028076D"/>
    <w:rsid w:val="003415AB"/>
    <w:rsid w:val="003E09B0"/>
    <w:rsid w:val="0052448D"/>
    <w:rsid w:val="00540E17"/>
    <w:rsid w:val="00572E0C"/>
    <w:rsid w:val="005E1306"/>
    <w:rsid w:val="005E2C4A"/>
    <w:rsid w:val="006225B1"/>
    <w:rsid w:val="0073211D"/>
    <w:rsid w:val="0076053B"/>
    <w:rsid w:val="007767DB"/>
    <w:rsid w:val="007A63E1"/>
    <w:rsid w:val="00825C95"/>
    <w:rsid w:val="008632A3"/>
    <w:rsid w:val="008E1A9C"/>
    <w:rsid w:val="008E7643"/>
    <w:rsid w:val="009D7EE3"/>
    <w:rsid w:val="00A05EA6"/>
    <w:rsid w:val="00A50682"/>
    <w:rsid w:val="00A55F9E"/>
    <w:rsid w:val="00A663A4"/>
    <w:rsid w:val="00B14802"/>
    <w:rsid w:val="00B42259"/>
    <w:rsid w:val="00B60C0F"/>
    <w:rsid w:val="00C3006C"/>
    <w:rsid w:val="00C352AB"/>
    <w:rsid w:val="00C71631"/>
    <w:rsid w:val="00C876D0"/>
    <w:rsid w:val="00CB67C6"/>
    <w:rsid w:val="00CC7F85"/>
    <w:rsid w:val="00CE38EC"/>
    <w:rsid w:val="00D46B61"/>
    <w:rsid w:val="00D93B86"/>
    <w:rsid w:val="00DC6C2C"/>
    <w:rsid w:val="00DD313D"/>
    <w:rsid w:val="00E021FF"/>
    <w:rsid w:val="00E02E8D"/>
    <w:rsid w:val="00E535A9"/>
    <w:rsid w:val="00E57251"/>
    <w:rsid w:val="00ED053B"/>
    <w:rsid w:val="00EE4408"/>
    <w:rsid w:val="00F51922"/>
    <w:rsid w:val="00FE30F0"/>
    <w:rsid w:val="00FF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BE560D"/>
  <w15:chartTrackingRefBased/>
  <w15:docId w15:val="{47037DE5-E39F-4A74-944D-C23119A34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0B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0B26"/>
  </w:style>
  <w:style w:type="paragraph" w:styleId="Rodap">
    <w:name w:val="footer"/>
    <w:basedOn w:val="Normal"/>
    <w:link w:val="RodapChar"/>
    <w:uiPriority w:val="99"/>
    <w:unhideWhenUsed/>
    <w:rsid w:val="00040B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0B26"/>
  </w:style>
  <w:style w:type="character" w:customStyle="1" w:styleId="textexposedshow">
    <w:name w:val="text_exposed_show"/>
    <w:basedOn w:val="Fontepargpadro"/>
    <w:rsid w:val="00E57251"/>
  </w:style>
  <w:style w:type="paragraph" w:styleId="PargrafodaLista">
    <w:name w:val="List Paragraph"/>
    <w:basedOn w:val="Normal"/>
    <w:uiPriority w:val="34"/>
    <w:qFormat/>
    <w:rsid w:val="00E5725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25C9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25C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8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hg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hg.com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wilian@yukecomunicacao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538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Wilian Ferreira</dc:creator>
  <cp:keywords/>
  <dc:description/>
  <cp:lastModifiedBy>Wilian Ferreira</cp:lastModifiedBy>
  <cp:revision>31</cp:revision>
  <dcterms:created xsi:type="dcterms:W3CDTF">2020-06-08T15:33:00Z</dcterms:created>
  <dcterms:modified xsi:type="dcterms:W3CDTF">2020-07-01T15:15:00Z</dcterms:modified>
</cp:coreProperties>
</file>